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The Players Club Golf Group</w:t>
        <w:br/>
        <w:t>Bylaws and Competition Policies</w:t>
      </w:r>
    </w:p>
    <w:p>
      <w:pPr>
        <w:jc w:val="center"/>
      </w:pPr>
      <w:r>
        <w:t>Updated: October 20, 2025 • Bristow, Virginia • infotheplayersclubgolfgroup@gmail.com</w:t>
      </w:r>
    </w:p>
    <w:p/>
    <w:p>
      <w:r>
        <w:t>The Players Club Golf Group</w:t>
      </w:r>
    </w:p>
    <w:p>
      <w:r>
        <w:t>Bylaws and Competition Policies</w:t>
      </w:r>
    </w:p>
    <w:p>
      <w:r>
        <w:t>Updated: October 20, 2025</w:t>
      </w:r>
    </w:p>
    <w:p>
      <w:r>
        <w:t>Location: Bristow, Virginia</w:t>
      </w:r>
    </w:p>
    <w:p>
      <w:r>
        <w:t>Contact: infotheplayersclubgolfgroup@gmail.com</w:t>
      </w:r>
    </w:p>
    <w:p/>
    <w:p>
      <w:r>
        <w:rPr>
          <w:b/>
          <w:sz w:val="24"/>
        </w:rPr>
        <w:t>ARTICLE I — NAME, PURPOSE &amp; AFFILIATIONS</w:t>
        <w:br/>
        <w:t>1. Name. The name of this organization is “The Players Club Golf Group” (the “Club”).</w:t>
        <w:br/>
        <w:t>2. Purpose. Promote a welcoming, fun, and competitive golf environment, with an emphasis on brisk pace of play and fellowship.</w:t>
        <w:br/>
        <w:t>3. Affiliations &amp; Tools. The Club utilizes:</w:t>
        <w:br/>
        <w:t xml:space="preserve">   • USGA Handicap (GHIN) for handicapping.</w:t>
        <w:br/>
        <w:t xml:space="preserve">   • EZGolf (or equivalent) for scheduling, registrations, and scoring.</w:t>
        <w:br/>
        <w:t xml:space="preserve">   • A Club website for schedules, results, standings, and policies.</w:t>
      </w:r>
    </w:p>
    <w:p/>
    <w:p>
      <w:r>
        <w:rPr>
          <w:b/>
          <w:sz w:val="24"/>
        </w:rPr>
        <w:t>ARTICLE II — MEMBERSHIP</w:t>
        <w:br/>
        <w:t>1. Eligibility. Membership is open to golfers who agree to these Bylaws and Club policies.</w:t>
        <w:br/>
        <w:t>2. Dues. Annual dues are $75 per member. Dues cover GHIN, EZGolf services, Club website and admin fees.</w:t>
        <w:br/>
        <w:t>3. Term. The membership year aligns with the competitive season (April 1 – October 31) unless otherwise set by the Board.</w:t>
        <w:br/>
        <w:t>4. Benefits. Members are eligible to compete in Club events (including 7 Monthly Majors), earn season points, and participate in side games.</w:t>
        <w:br/>
        <w:t>5. Good Standing. Members must abide by the Rules of Golf, these Bylaws, and pay dues/fees when due.</w:t>
      </w:r>
    </w:p>
    <w:p/>
    <w:p>
      <w:r>
        <w:rPr>
          <w:b/>
          <w:sz w:val="24"/>
        </w:rPr>
        <w:t>ARTICLE III — GOVERNANCE</w:t>
        <w:br/>
        <w:t>1. Board of Directors. The Club is governed by a three‑person Board: President, Vice President, and Secretary/Treasurer.</w:t>
        <w:br/>
        <w:t>2. Duties.</w:t>
        <w:br/>
        <w:t xml:space="preserve">   • President — Leads the Club, presides at meetings, appoints committees, and publishes Conditions of Competition.</w:t>
        <w:br/>
        <w:t xml:space="preserve">   • Vice President — Supports the President; oversees events and pace‑of‑play initiatives.</w:t>
        <w:br/>
        <w:t xml:space="preserve">   • Secretary/Treasurer — Keeps records, manages finances, collects dues/fees, and publishes standings.</w:t>
        <w:br/>
        <w:t>3. Terms &amp; Elections. Board terms are one (1) year. Elections are by simple majority of members present (or by electronic ballot) at the annual meeting.</w:t>
        <w:br/>
        <w:t>4. Vacancies. The Board may appoint a member to fill a vacancy for the remainder of the term.</w:t>
        <w:br/>
        <w:t>5. Committees. The Board may form committees (Rules, Competition, Handicap, Social) as needed.</w:t>
      </w:r>
    </w:p>
    <w:p/>
    <w:p>
      <w:r>
        <w:rPr>
          <w:b/>
          <w:sz w:val="24"/>
        </w:rPr>
        <w:t>ARTICLE IV — MEETINGS</w:t>
        <w:br/>
        <w:t>1. Annual Meeting. Held before or during the season to review policies, elect officers, and adopt the schedule.</w:t>
        <w:br/>
        <w:t>2. Special Meetings. May be called by the Board. Notices may be sent via email or posted on the Club website.</w:t>
      </w:r>
    </w:p>
    <w:p/>
    <w:p>
      <w:r>
        <w:rPr>
          <w:b/>
          <w:sz w:val="24"/>
        </w:rPr>
        <w:t>ARTICLE V — SEASON, EVENTS &amp; SCHEDULE</w:t>
        <w:br/>
        <w:t>1. Season. The competitive season runs April 1 through October 31 (“Season”). There are seven (7) Monthly Majors—one per month.</w:t>
        <w:br/>
        <w:t>2. Events.</w:t>
        <w:br/>
        <w:t xml:space="preserve">   • Monthly Major — Individual stroke play (or format as announced) awarding 2× points.</w:t>
        <w:br/>
        <w:t xml:space="preserve">   • Monthly Two‑Person Team Event — e.g., Best Ball, Scramble, or Alternate Shot (format announced monthly).</w:t>
        <w:br/>
        <w:t xml:space="preserve">   • Fellowship Rounds — Organized social golf without points; used to build community and keep play brisk.</w:t>
        <w:br/>
        <w:t>3. Schedule Changes. The Board may adjust dates, formats, or venues due to weather, course availability, or other reasons; reasonable notice will be provided.</w:t>
      </w:r>
    </w:p>
    <w:p/>
    <w:p>
      <w:r>
        <w:rPr>
          <w:b/>
          <w:sz w:val="24"/>
        </w:rPr>
        <w:t>ARTICLE VI — SCORING, STANDINGS &amp; POINTS</w:t>
        <w:br/>
        <w:t>1. Points Eligibility. Only Members in good standing earn Season points.</w:t>
        <w:br/>
        <w:t>2. Points Awards (Top 10). Standard event points are:</w:t>
        <w:br/>
        <w:t xml:space="preserve">   1st: 100, 2nd: 80, 3rd: 70, 4th: 60, 5th: 55, 6th: 50, 7th: 45, 8th: 40, 9th: 35, 10th: 30.</w:t>
        <w:br/>
        <w:t xml:space="preserve">   Majors are worth 2× these values. No participation points are awarded.</w:t>
        <w:br/>
        <w:t>3. Teams. For two‑person events, points are awarded per player based on team finish.</w:t>
        <w:br/>
        <w:t>4. Ties. Unbroken ties share the average of the tied positions’ points.</w:t>
        <w:br/>
        <w:t>5. Season Champion. The member with the highest cumulative points at Season end is the Club Champion (and may receive a trophy/prize as determined by the Board).</w:t>
      </w:r>
    </w:p>
    <w:p/>
    <w:p>
      <w:r>
        <w:rPr>
          <w:b/>
          <w:sz w:val="24"/>
        </w:rPr>
        <w:t>ARTICLE VII — SIDE GAMES (OPTIONAL)</w:t>
        <w:br/>
        <w:t>1. Skins. $30 per player per event (gross or net as announced). Payout method and ties as announced by the Committee.</w:t>
        <w:br/>
        <w:t>2. Greenies / Closest‑to‑the‑Pin. $10 per player per event. Holes and payout as announced.</w:t>
        <w:br/>
        <w:t>3. Separation from Points. Side games are independent of Season points and Club standings.</w:t>
        <w:br/>
        <w:t>4. Payouts. Prefer non‑cash awards (e.g., shop credit or gift cards) where required by course policy or law.</w:t>
      </w:r>
    </w:p>
    <w:p/>
    <w:p>
      <w:r>
        <w:rPr>
          <w:b/>
          <w:sz w:val="24"/>
        </w:rPr>
        <w:t>ARTICLE VIII — RULES OF PLAY &amp; PACE</w:t>
        <w:br/>
        <w:t>1. Rules. Unless the Committee states otherwise in the Conditions of Competition, USGA Rules of Golf apply.</w:t>
        <w:br/>
        <w:t>2. Pace Policy — Fellowship Rounds. To keep play brisk, the Club adopts a pace‑of‑play local policy: treat any lost ball or ball in a penalty area as a 1‑stroke drop at the nearest reasonable spot no closer to the hole (safe, agreed by group). This is intended for non‑tournament fellowship play.</w:t>
        <w:br/>
        <w:t>3. Competition Rounds. For Monthly Majors and official competitions, the Committee will publish any Local Rules. If a substitution is needed for lost‑ball relief, the Committee may adopt USGA Model Local Rule E‑5 (two‑stroke alternative) and will announce it in the event’s notice.</w:t>
        <w:br/>
        <w:t>4. Ready Golf. Players are encouraged to play “ready golf” safely, limit search time, and keep up with the group ahead.</w:t>
        <w:br/>
        <w:t>5. Code of Conduct. Courtesy to fellow players, adherence to course policies, and care for the course are mandatory.</w:t>
      </w:r>
    </w:p>
    <w:p/>
    <w:p>
      <w:r>
        <w:rPr>
          <w:b/>
          <w:sz w:val="24"/>
        </w:rPr>
        <w:t>ARTICLE IX — HANDICAPS &amp; POSTING</w:t>
        <w:br/>
        <w:t>1. System. The Club uses the USGA World Handicap System (GHIN).</w:t>
        <w:br/>
        <w:t>2. Posting. Members must post all eligible scores promptly per WHS rules. Failure to post may result in adjustment or disqualification.</w:t>
        <w:br/>
        <w:t>3. Playing Handicap. The Committee will publish the handicap allowances for each format in advance.</w:t>
      </w:r>
    </w:p>
    <w:p/>
    <w:p>
      <w:r>
        <w:rPr>
          <w:b/>
          <w:sz w:val="24"/>
        </w:rPr>
        <w:t>ARTICLE X — FINANCES</w:t>
        <w:br/>
        <w:t>1. Accounts. The Secretary/Treasurer maintains Club funds in a transparent manner and provides summaries on request.</w:t>
        <w:br/>
        <w:t>2. Dues &amp; Fees. Annual dues are $75 and are non‑refundable once the Season begins. Event/side‑game fees are due before play.</w:t>
        <w:br/>
        <w:t>3. Prizes. Prize structures (including side games) are announced in the event notice. The Club may prefer non‑cash awards.</w:t>
      </w:r>
    </w:p>
    <w:p/>
    <w:p>
      <w:r>
        <w:rPr>
          <w:b/>
          <w:sz w:val="24"/>
        </w:rPr>
        <w:t>ARTICLE XI — DISCIPLINE &amp; DISPUTES</w:t>
        <w:br/>
        <w:t>1. Conduct. The Board may warn, suspend, or expel a member for serious or repeated violations of these Bylaws, the Rules of Golf, or the Code of Conduct.</w:t>
        <w:br/>
        <w:t>2. Appeals. A disciplined member may appeal in writing to the Board. The Board’s decision is final for the Season.</w:t>
        <w:br/>
        <w:t>3. Rules Decisions. On‑course disputes should be resolved using USGA rules; if uncertain, play two balls under Rule 20.1c(3) and seek a ruling after the round.</w:t>
      </w:r>
    </w:p>
    <w:p/>
    <w:p>
      <w:r>
        <w:rPr>
          <w:b/>
          <w:sz w:val="24"/>
        </w:rPr>
        <w:t>ARTICLE XII — AMENDMENTS</w:t>
        <w:br/>
        <w:t>1. Amendments. These Bylaws may be amended by majority vote of members present at a duly called meeting or by an electronic vote with at least seven (7) days’ notice.</w:t>
        <w:br/>
        <w:t>2. Effective Date. Amendments are effective upon publication on the Club website unless a later date is specified.</w:t>
      </w:r>
    </w:p>
    <w:p/>
    <w:p>
      <w:r>
        <w:rPr>
          <w:b/>
          <w:sz w:val="24"/>
        </w:rPr>
        <w:t>APPENDIX A — POINTS TABLE (TOP 10)</w:t>
        <w:br/>
        <w:t>Standard Event: 1st 100 • 2nd 80 • 3rd 70 • 4th 60 • 5th 55 • 6th 50 • 7th 45 • 8th 40 • 9th 35 • 10th 30</w:t>
        <w:br/>
        <w:t>Major Event (2×): 1st 200 • 2nd 160 • 3rd 140 • 4th 120 • 5th 110 • 6th 100 • 7th 90 • 8th 80 • 9th 70 • 10th 60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